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Do you want to grow deeper in your relationship with God through prayer?</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On </w:t>
      </w:r>
      <w:r w:rsidDel="00000000" w:rsidR="00000000" w:rsidRPr="00000000">
        <w:rPr>
          <w:b w:val="1"/>
          <w:bCs w:val="1"/>
          <w:rtl w:val="0"/>
        </w:rPr>
        <w:t xml:space="preserve">[DATE], [PARISH NAME]</w:t>
      </w:r>
      <w:r w:rsidDel="00000000" w:rsidR="00000000" w:rsidRPr="00000000">
        <w:rPr>
          <w:rtl w:val="0"/>
        </w:rPr>
        <w:t xml:space="preserve"> will be offering </w:t>
      </w:r>
      <w:r w:rsidDel="00000000" w:rsidR="00000000" w:rsidRPr="00000000">
        <w:rPr>
          <w:b w:val="1"/>
          <w:bCs w:val="1"/>
          <w:i w:val="1"/>
          <w:iCs w:val="1"/>
          <w:rtl w:val="0"/>
        </w:rPr>
        <w:t xml:space="preserve">When You Pray: A Clear Path to a Deeper Relationship with God</w:t>
      </w:r>
      <w:r w:rsidDel="00000000" w:rsidR="00000000" w:rsidRPr="00000000">
        <w:rPr>
          <w:rtl w:val="0"/>
        </w:rPr>
        <w:t xml:space="preserve">, a seven-session study designed to help transform your prayer life.</w:t>
      </w:r>
    </w:p>
    <w:p w:rsidR="00000000" w:rsidDel="00000000" w:rsidP="00000000" w:rsidRDefault="00000000" w:rsidRPr="00000000" w14:paraId="00000004">
      <w:pPr>
        <w:spacing w:after="240" w:before="240" w:lineRule="auto"/>
        <w:rPr/>
      </w:pPr>
      <w:r w:rsidDel="00000000" w:rsidR="00000000" w:rsidRPr="00000000">
        <w:rPr>
          <w:rtl w:val="0"/>
        </w:rPr>
        <w:t xml:space="preserve">Prayer is essential to the Christian life, yet many people struggle to know where to begin. Drawing from the wisdom of the saints and the teachings of the Church, this study offers practical guidance for building a consistent and meaningful prayer life.</w:t>
      </w:r>
    </w:p>
    <w:p w:rsidR="00000000" w:rsidDel="00000000" w:rsidP="00000000" w:rsidRDefault="00000000" w:rsidRPr="00000000" w14:paraId="00000005">
      <w:pPr>
        <w:spacing w:after="240" w:before="240" w:lineRule="auto"/>
        <w:rPr/>
      </w:pPr>
      <w:r w:rsidDel="00000000" w:rsidR="00000000" w:rsidRPr="00000000">
        <w:rPr>
          <w:rtl w:val="0"/>
        </w:rPr>
        <w:t xml:space="preserve">Through each session, you will learn simple and powerful steps for prayer, gain tools to overcome distractions and discouragement, and discover how God desires to draw you into a deeper relationship with him.</w:t>
      </w:r>
    </w:p>
    <w:p w:rsidR="00000000" w:rsidDel="00000000" w:rsidP="00000000" w:rsidRDefault="00000000" w:rsidRPr="00000000" w14:paraId="00000006">
      <w:pPr>
        <w:spacing w:after="240" w:before="240" w:lineRule="auto"/>
        <w:rPr/>
      </w:pPr>
      <w:r w:rsidDel="00000000" w:rsidR="00000000" w:rsidRPr="00000000">
        <w:rPr>
          <w:rtl w:val="0"/>
        </w:rPr>
        <w:t xml:space="preserve">Whether you are just beginning to develop a prayer routine or looking to grow in your spiritual life, this study will help you cultivate a rich and lasting prayer life.</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 </w:t>
      </w:r>
      <w:r w:rsidDel="00000000" w:rsidR="00000000" w:rsidRPr="00000000">
        <w:rPr>
          <w:b w:val="1"/>
          <w:bCs w:val="1"/>
          <w:rtl w:val="0"/>
        </w:rPr>
        <w:t xml:space="preserve">Sign up today to join us!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