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discover God’s master plan for your life? 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bCs w:val="1"/>
          <w:rtl w:val="0"/>
        </w:rPr>
        <w:t xml:space="preserve"> [DATE], [PARISH NAME] </w:t>
      </w:r>
      <w:r w:rsidDel="00000000" w:rsidR="00000000" w:rsidRPr="00000000">
        <w:rPr>
          <w:rtl w:val="0"/>
        </w:rPr>
        <w:t xml:space="preserve">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An Introduction to the Theology of the Body: Discovering the Master Plan for Your Life</w:t>
      </w:r>
      <w:r w:rsidDel="00000000" w:rsidR="00000000" w:rsidRPr="00000000">
        <w:rPr>
          <w:rtl w:val="0"/>
        </w:rPr>
        <w:t xml:space="preserve">, an eight-part study guided by </w:t>
      </w:r>
      <w:r w:rsidDel="00000000" w:rsidR="00000000" w:rsidRPr="00000000">
        <w:rPr>
          <w:b w:val="1"/>
          <w:bCs w:val="1"/>
          <w:rtl w:val="0"/>
        </w:rPr>
        <w:t xml:space="preserve">Christopher West</w:t>
      </w:r>
      <w:r w:rsidDel="00000000" w:rsidR="00000000" w:rsidRPr="00000000">
        <w:rPr>
          <w:rtl w:val="0"/>
        </w:rPr>
        <w:t xml:space="preserve"> that introduces the vision of the human person found in St. John Paul II’s Theology of the Body.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study explores what it means to be created as male and female in the image and likeness of God.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Along the way, you will discover how God’s design for the human person leads to true happiness and fulfillment.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If you are looking to better understand your identity and God’s plan for authentic love and freedom, this study is a wonderful opportunity!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