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DEC0" w14:textId="77777777" w:rsidR="00D10469" w:rsidRDefault="00DC1BC5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pict w14:anchorId="7E64435C">
          <v:group id="_x0000_s1026" alt="" style="position:absolute;margin-left:0;margin-top:0;width:612pt;height:153.05pt;z-index:-251658240;mso-position-horizontal-relative:page;mso-position-vertical-relative:page" coordsize="12240,3061">
            <v:rect id="_x0000_s1027" alt="" style="position:absolute;left:4080;top:2817;width:1020;height:244" fillcolor="#00a650" stroked="f"/>
            <v:rect id="_x0000_s1028" alt="" style="position:absolute;top:2817;width:1020;height:244" fillcolor="#00babe" stroked="f"/>
            <v:rect id="_x0000_s1029" alt="" style="position:absolute;left:1020;top:2817;width:1020;height:244" fillcolor="#8c0052" stroked="f"/>
            <v:rect id="_x0000_s1030" alt="" style="position:absolute;left:2040;top:2817;width:1020;height:244" fillcolor="#ed1b31" stroked="f"/>
            <v:rect id="_x0000_s1031" alt="" style="position:absolute;left:3060;top:2817;width:1020;height:244" fillcolor="#e5bd79" stroked="f"/>
            <v:rect id="_x0000_s1032" alt="" style="position:absolute;left:6120;top:2817;width:1020;height:244" fillcolor="#231f20" stroked="f"/>
            <v:rect id="_x0000_s1033" alt="" style="position:absolute;left:7140;top:2817;width:1020;height:244" fillcolor="#78b6e4" stroked="f"/>
            <v:rect id="_x0000_s1034" alt="" style="position:absolute;left:8160;top:2817;width:1020;height:244" fillcolor="#ffcf00" stroked="f"/>
            <v:rect id="_x0000_s1035" alt="" style="position:absolute;left:9180;top:2817;width:1020;height:244" fillcolor="#f36f21" stroked="f"/>
            <v:rect id="_x0000_s1036" alt="" style="position:absolute;left:10200;top:2817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" style="position:absolute;width:12240;height:2837">
              <v:imagedata r:id="rId4" o:title=""/>
            </v:shape>
            <v:rect id="_x0000_s1038" alt="" style="position:absolute;left:5100;top:2673;width:1020;height:388" fillcolor="#522e91" stroked="f"/>
            <w10:wrap anchorx="page" anchory="page"/>
          </v:group>
        </w:pict>
      </w:r>
    </w:p>
    <w:p w14:paraId="38C223B9" w14:textId="77777777" w:rsidR="00D10469" w:rsidRDefault="00D10469">
      <w:pPr>
        <w:pStyle w:val="BodyText"/>
        <w:rPr>
          <w:rFonts w:ascii="Times New Roman"/>
          <w:b w:val="0"/>
        </w:rPr>
      </w:pPr>
    </w:p>
    <w:p w14:paraId="0AE13DFD" w14:textId="77777777" w:rsidR="00D10469" w:rsidRDefault="00D10469">
      <w:pPr>
        <w:pStyle w:val="BodyText"/>
        <w:rPr>
          <w:rFonts w:ascii="Times New Roman"/>
          <w:b w:val="0"/>
        </w:rPr>
      </w:pPr>
    </w:p>
    <w:p w14:paraId="7E13C33C" w14:textId="77777777" w:rsidR="00D10469" w:rsidRDefault="00D10469">
      <w:pPr>
        <w:pStyle w:val="BodyText"/>
        <w:rPr>
          <w:rFonts w:ascii="Times New Roman"/>
          <w:b w:val="0"/>
        </w:rPr>
      </w:pPr>
    </w:p>
    <w:p w14:paraId="5735DB11" w14:textId="77777777" w:rsidR="00D10469" w:rsidRDefault="00D10469">
      <w:pPr>
        <w:pStyle w:val="BodyText"/>
        <w:rPr>
          <w:rFonts w:ascii="Times New Roman"/>
          <w:b w:val="0"/>
        </w:rPr>
      </w:pPr>
    </w:p>
    <w:p w14:paraId="48220832" w14:textId="77777777" w:rsidR="00D10469" w:rsidRDefault="00D10469">
      <w:pPr>
        <w:pStyle w:val="BodyText"/>
        <w:rPr>
          <w:rFonts w:ascii="Times New Roman"/>
          <w:b w:val="0"/>
        </w:rPr>
      </w:pPr>
    </w:p>
    <w:p w14:paraId="5CA14B04" w14:textId="77777777" w:rsidR="00D10469" w:rsidRDefault="00D10469">
      <w:pPr>
        <w:pStyle w:val="BodyText"/>
        <w:rPr>
          <w:rFonts w:ascii="Times New Roman"/>
          <w:b w:val="0"/>
        </w:rPr>
      </w:pPr>
    </w:p>
    <w:p w14:paraId="32C7C506" w14:textId="77777777" w:rsidR="00D10469" w:rsidRDefault="00D10469">
      <w:pPr>
        <w:pStyle w:val="BodyText"/>
        <w:rPr>
          <w:rFonts w:ascii="Times New Roman"/>
          <w:b w:val="0"/>
        </w:rPr>
      </w:pPr>
    </w:p>
    <w:p w14:paraId="34DE5896" w14:textId="77777777" w:rsidR="00D10469" w:rsidRDefault="00D10469">
      <w:pPr>
        <w:pStyle w:val="BodyText"/>
        <w:rPr>
          <w:rFonts w:ascii="Times New Roman"/>
          <w:b w:val="0"/>
        </w:rPr>
      </w:pPr>
    </w:p>
    <w:p w14:paraId="50F9516D" w14:textId="77777777" w:rsidR="00D10469" w:rsidRDefault="00D10469">
      <w:pPr>
        <w:pStyle w:val="BodyText"/>
        <w:rPr>
          <w:rFonts w:ascii="Times New Roman"/>
          <w:b w:val="0"/>
        </w:rPr>
      </w:pPr>
    </w:p>
    <w:p w14:paraId="07B5A1C3" w14:textId="77777777" w:rsidR="00D10469" w:rsidRDefault="00D10469">
      <w:pPr>
        <w:pStyle w:val="BodyText"/>
        <w:rPr>
          <w:rFonts w:ascii="Times New Roman"/>
          <w:b w:val="0"/>
        </w:rPr>
      </w:pPr>
    </w:p>
    <w:p w14:paraId="5E0B5D2D" w14:textId="77777777" w:rsidR="00D10469" w:rsidRDefault="00D10469">
      <w:pPr>
        <w:pStyle w:val="BodyText"/>
        <w:rPr>
          <w:rFonts w:ascii="Times New Roman"/>
          <w:b w:val="0"/>
        </w:rPr>
      </w:pPr>
    </w:p>
    <w:p w14:paraId="75026F0C" w14:textId="77777777" w:rsidR="00D10469" w:rsidRDefault="00D10469">
      <w:pPr>
        <w:pStyle w:val="BodyText"/>
        <w:rPr>
          <w:rFonts w:ascii="Times New Roman"/>
          <w:b w:val="0"/>
        </w:rPr>
      </w:pPr>
    </w:p>
    <w:p w14:paraId="796B082E" w14:textId="77777777" w:rsidR="00D10469" w:rsidRDefault="00D10469">
      <w:pPr>
        <w:pStyle w:val="BodyText"/>
        <w:rPr>
          <w:rFonts w:ascii="Times New Roman"/>
          <w:b w:val="0"/>
        </w:rPr>
      </w:pPr>
    </w:p>
    <w:p w14:paraId="1A25D169" w14:textId="77777777" w:rsidR="00D10469" w:rsidRDefault="00D10469">
      <w:pPr>
        <w:pStyle w:val="BodyText"/>
        <w:spacing w:before="9"/>
        <w:rPr>
          <w:rFonts w:ascii="Times New Roman"/>
          <w:b w:val="0"/>
          <w:sz w:val="18"/>
        </w:rPr>
      </w:pPr>
    </w:p>
    <w:p w14:paraId="37DF76FF" w14:textId="77777777" w:rsidR="00D10469" w:rsidRDefault="00142B53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12E4E3EA" w14:textId="77777777" w:rsidR="00D10469" w:rsidRDefault="00D10469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D10469" w14:paraId="41E18A14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72084239" w14:textId="77777777" w:rsidR="00D10469" w:rsidRDefault="00142B53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D10469" w14:paraId="2B077A25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047B0766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7ED77744" w14:textId="11C72862" w:rsidR="00D10469" w:rsidRDefault="00142B53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Introduction (3</w:t>
            </w:r>
            <w:r w:rsidR="002A71BC">
              <w:rPr>
                <w:color w:val="221F1F"/>
              </w:rPr>
              <w:t>8:38</w:t>
            </w:r>
            <w:r>
              <w:rPr>
                <w:color w:val="221F1F"/>
              </w:rPr>
              <w:t>)</w:t>
            </w:r>
          </w:p>
        </w:tc>
      </w:tr>
      <w:tr w:rsidR="00D10469" w14:paraId="2AC1878D" w14:textId="77777777">
        <w:trPr>
          <w:trHeight w:val="620"/>
        </w:trPr>
        <w:tc>
          <w:tcPr>
            <w:tcW w:w="2884" w:type="dxa"/>
          </w:tcPr>
          <w:p w14:paraId="58E59C74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BB00520" w14:textId="5B857E14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1. Getting the Big Picture (47:</w:t>
            </w:r>
            <w:r w:rsidR="006221D6">
              <w:rPr>
                <w:color w:val="221F1F"/>
              </w:rPr>
              <w:t>28</w:t>
            </w:r>
            <w:r>
              <w:rPr>
                <w:color w:val="221F1F"/>
              </w:rPr>
              <w:t>)</w:t>
            </w:r>
          </w:p>
        </w:tc>
      </w:tr>
      <w:tr w:rsidR="00D10469" w14:paraId="66D45C0B" w14:textId="77777777">
        <w:trPr>
          <w:trHeight w:val="620"/>
        </w:trPr>
        <w:tc>
          <w:tcPr>
            <w:tcW w:w="2884" w:type="dxa"/>
          </w:tcPr>
          <w:p w14:paraId="5D79E77D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8B29A40" w14:textId="7104BB54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Seeing and Hearing the Psalms (51:</w:t>
            </w:r>
            <w:r w:rsidR="006221D6">
              <w:rPr>
                <w:color w:val="221F1F"/>
              </w:rPr>
              <w:t>03</w:t>
            </w:r>
            <w:r>
              <w:rPr>
                <w:color w:val="221F1F"/>
              </w:rPr>
              <w:t>)</w:t>
            </w:r>
          </w:p>
        </w:tc>
      </w:tr>
      <w:tr w:rsidR="00D10469" w14:paraId="4FACB010" w14:textId="77777777">
        <w:trPr>
          <w:trHeight w:val="620"/>
        </w:trPr>
        <w:tc>
          <w:tcPr>
            <w:tcW w:w="2884" w:type="dxa"/>
          </w:tcPr>
          <w:p w14:paraId="7BDC072E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30C7336" w14:textId="2FA03AC0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Learning to Pray with the Psalms (51:</w:t>
            </w:r>
            <w:r w:rsidR="006221D6">
              <w:rPr>
                <w:color w:val="221F1F"/>
              </w:rPr>
              <w:t>17</w:t>
            </w:r>
            <w:r>
              <w:rPr>
                <w:color w:val="221F1F"/>
              </w:rPr>
              <w:t>)</w:t>
            </w:r>
          </w:p>
        </w:tc>
      </w:tr>
      <w:tr w:rsidR="00D10469" w14:paraId="67B4272C" w14:textId="77777777">
        <w:trPr>
          <w:trHeight w:val="620"/>
        </w:trPr>
        <w:tc>
          <w:tcPr>
            <w:tcW w:w="2884" w:type="dxa"/>
          </w:tcPr>
          <w:p w14:paraId="2EEB40A9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21C6DFC" w14:textId="38F29F02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The Responsorial Psalms (49:</w:t>
            </w:r>
            <w:r w:rsidR="006221D6">
              <w:rPr>
                <w:color w:val="221F1F"/>
              </w:rPr>
              <w:t>35</w:t>
            </w:r>
            <w:r>
              <w:rPr>
                <w:color w:val="221F1F"/>
              </w:rPr>
              <w:t>)</w:t>
            </w:r>
          </w:p>
        </w:tc>
      </w:tr>
      <w:tr w:rsidR="00D10469" w14:paraId="01450A60" w14:textId="77777777">
        <w:trPr>
          <w:trHeight w:val="620"/>
        </w:trPr>
        <w:tc>
          <w:tcPr>
            <w:tcW w:w="2884" w:type="dxa"/>
          </w:tcPr>
          <w:p w14:paraId="054FBFE5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F815FCC" w14:textId="31078835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Royal and Messianic Psalms (5</w:t>
            </w:r>
            <w:r w:rsidR="006221D6">
              <w:rPr>
                <w:color w:val="221F1F"/>
              </w:rPr>
              <w:t>0:57</w:t>
            </w:r>
            <w:r>
              <w:rPr>
                <w:color w:val="221F1F"/>
              </w:rPr>
              <w:t>)</w:t>
            </w:r>
          </w:p>
        </w:tc>
      </w:tr>
      <w:tr w:rsidR="00D10469" w14:paraId="44977406" w14:textId="77777777">
        <w:trPr>
          <w:trHeight w:val="620"/>
        </w:trPr>
        <w:tc>
          <w:tcPr>
            <w:tcW w:w="2884" w:type="dxa"/>
          </w:tcPr>
          <w:p w14:paraId="50ABC29D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855F4A6" w14:textId="65DA5814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Thirsting for God (5</w:t>
            </w:r>
            <w:r w:rsidR="006221D6">
              <w:rPr>
                <w:color w:val="221F1F"/>
              </w:rPr>
              <w:t>0:47</w:t>
            </w:r>
            <w:r>
              <w:rPr>
                <w:color w:val="221F1F"/>
              </w:rPr>
              <w:t>)</w:t>
            </w:r>
          </w:p>
        </w:tc>
      </w:tr>
      <w:tr w:rsidR="00D10469" w14:paraId="06397589" w14:textId="77777777">
        <w:trPr>
          <w:trHeight w:val="620"/>
        </w:trPr>
        <w:tc>
          <w:tcPr>
            <w:tcW w:w="2884" w:type="dxa"/>
          </w:tcPr>
          <w:p w14:paraId="014ADD5B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01A9100" w14:textId="26C6E2C1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Psalms of Pilgrimage and Ascents (52:</w:t>
            </w:r>
            <w:r w:rsidR="006221D6">
              <w:rPr>
                <w:color w:val="221F1F"/>
              </w:rPr>
              <w:t>22</w:t>
            </w:r>
            <w:r>
              <w:rPr>
                <w:color w:val="221F1F"/>
              </w:rPr>
              <w:t>)</w:t>
            </w:r>
          </w:p>
        </w:tc>
      </w:tr>
      <w:tr w:rsidR="00D10469" w14:paraId="4335F524" w14:textId="77777777">
        <w:trPr>
          <w:trHeight w:val="620"/>
        </w:trPr>
        <w:tc>
          <w:tcPr>
            <w:tcW w:w="2884" w:type="dxa"/>
          </w:tcPr>
          <w:p w14:paraId="655EC127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F24D616" w14:textId="76B4437C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Psalms of Suffering and Lament (5</w:t>
            </w:r>
            <w:r w:rsidR="006221D6">
              <w:rPr>
                <w:color w:val="221F1F"/>
              </w:rPr>
              <w:t>1:53</w:t>
            </w:r>
            <w:r>
              <w:rPr>
                <w:color w:val="221F1F"/>
              </w:rPr>
              <w:t>)</w:t>
            </w:r>
          </w:p>
        </w:tc>
      </w:tr>
      <w:tr w:rsidR="00D10469" w14:paraId="5B314961" w14:textId="77777777">
        <w:trPr>
          <w:trHeight w:val="620"/>
        </w:trPr>
        <w:tc>
          <w:tcPr>
            <w:tcW w:w="2884" w:type="dxa"/>
          </w:tcPr>
          <w:p w14:paraId="080A3654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AD2FC9A" w14:textId="67CA91BE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The Penitential Psalms (51:</w:t>
            </w:r>
            <w:r w:rsidR="006221D6">
              <w:rPr>
                <w:color w:val="221F1F"/>
              </w:rPr>
              <w:t>1</w:t>
            </w:r>
            <w:r>
              <w:rPr>
                <w:color w:val="221F1F"/>
              </w:rPr>
              <w:t>3)</w:t>
            </w:r>
          </w:p>
        </w:tc>
      </w:tr>
      <w:tr w:rsidR="00D10469" w14:paraId="3F62418A" w14:textId="77777777">
        <w:trPr>
          <w:trHeight w:val="620"/>
        </w:trPr>
        <w:tc>
          <w:tcPr>
            <w:tcW w:w="2884" w:type="dxa"/>
          </w:tcPr>
          <w:p w14:paraId="0CD8F93D" w14:textId="77777777" w:rsidR="00D10469" w:rsidRDefault="00D10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ADE5B52" w14:textId="46CAE628" w:rsidR="00D10469" w:rsidRDefault="00142B5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10. Psalms of Praise and Thanksgiving (5</w:t>
            </w:r>
            <w:r w:rsidR="006221D6">
              <w:rPr>
                <w:color w:val="221F1F"/>
              </w:rPr>
              <w:t>5:09</w:t>
            </w:r>
            <w:r>
              <w:rPr>
                <w:color w:val="221F1F"/>
              </w:rPr>
              <w:t>)</w:t>
            </w:r>
          </w:p>
        </w:tc>
      </w:tr>
    </w:tbl>
    <w:p w14:paraId="37792293" w14:textId="77777777" w:rsidR="00D10469" w:rsidRDefault="00D10469">
      <w:pPr>
        <w:rPr>
          <w:b/>
          <w:sz w:val="40"/>
        </w:rPr>
      </w:pPr>
    </w:p>
    <w:p w14:paraId="3D303A45" w14:textId="77777777" w:rsidR="00D10469" w:rsidRDefault="00D10469">
      <w:pPr>
        <w:rPr>
          <w:b/>
          <w:sz w:val="40"/>
        </w:rPr>
      </w:pPr>
    </w:p>
    <w:p w14:paraId="7E382CDF" w14:textId="77777777" w:rsidR="00D10469" w:rsidRDefault="00D10469">
      <w:pPr>
        <w:rPr>
          <w:b/>
          <w:sz w:val="40"/>
        </w:rPr>
      </w:pPr>
    </w:p>
    <w:p w14:paraId="4C1E75F9" w14:textId="77777777" w:rsidR="00D10469" w:rsidRDefault="00D10469">
      <w:pPr>
        <w:rPr>
          <w:b/>
          <w:sz w:val="40"/>
        </w:rPr>
      </w:pPr>
    </w:p>
    <w:p w14:paraId="47A0C12D" w14:textId="77777777" w:rsidR="00D10469" w:rsidRDefault="00D10469">
      <w:pPr>
        <w:rPr>
          <w:b/>
          <w:sz w:val="40"/>
        </w:rPr>
      </w:pPr>
    </w:p>
    <w:p w14:paraId="7D1FAE84" w14:textId="77777777" w:rsidR="00D10469" w:rsidRDefault="00D10469">
      <w:pPr>
        <w:rPr>
          <w:b/>
          <w:sz w:val="40"/>
        </w:rPr>
      </w:pPr>
    </w:p>
    <w:p w14:paraId="4376EF9F" w14:textId="77777777" w:rsidR="00D10469" w:rsidRDefault="00D10469">
      <w:pPr>
        <w:rPr>
          <w:b/>
          <w:sz w:val="40"/>
        </w:rPr>
      </w:pPr>
    </w:p>
    <w:p w14:paraId="44D36F5E" w14:textId="77777777" w:rsidR="00D10469" w:rsidRDefault="00142B53">
      <w:pPr>
        <w:pStyle w:val="BodyText"/>
        <w:spacing w:before="246"/>
        <w:ind w:left="4126" w:right="4129"/>
        <w:jc w:val="center"/>
      </w:pPr>
      <w:r>
        <w:rPr>
          <w:color w:val="00304F"/>
        </w:rPr>
        <w:t>ascensionpress.com</w:t>
      </w:r>
    </w:p>
    <w:sectPr w:rsidR="00D10469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469"/>
    <w:rsid w:val="00142B53"/>
    <w:rsid w:val="002A71BC"/>
    <w:rsid w:val="006221D6"/>
    <w:rsid w:val="00C40185"/>
    <w:rsid w:val="00D10469"/>
    <w:rsid w:val="00D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57FA36D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2019-07-15T14:17:00Z</dcterms:created>
  <dcterms:modified xsi:type="dcterms:W3CDTF">2019-07-15T14:17:00Z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