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B44BC" w14:textId="692E38AB" w:rsidR="001551D9" w:rsidRPr="000118E3" w:rsidRDefault="001551D9" w:rsidP="001551D9">
      <w:pPr>
        <w:jc w:val="center"/>
        <w:rPr>
          <w:rFonts w:ascii="Arial" w:hAnsi="Arial" w:cs="Times New Roman"/>
          <w:b/>
          <w:bCs/>
          <w:color w:val="000000"/>
          <w:sz w:val="28"/>
          <w:szCs w:val="28"/>
        </w:rPr>
      </w:pPr>
      <w:r w:rsidRPr="000118E3">
        <w:rPr>
          <w:rFonts w:ascii="Arial" w:hAnsi="Arial" w:cs="Times New Roman"/>
          <w:b/>
          <w:bCs/>
          <w:i/>
          <w:iCs/>
          <w:color w:val="000000"/>
          <w:sz w:val="28"/>
          <w:szCs w:val="28"/>
        </w:rPr>
        <w:t>Walking Toward Eternity</w:t>
      </w:r>
      <w:r w:rsidR="004E17AC">
        <w:rPr>
          <w:rFonts w:ascii="Arial" w:hAnsi="Arial" w:cs="Times New Roman"/>
          <w:b/>
          <w:bCs/>
          <w:i/>
          <w:iCs/>
          <w:color w:val="000000"/>
          <w:sz w:val="28"/>
          <w:szCs w:val="28"/>
        </w:rPr>
        <w:t>: Daring to Walk the Walk</w:t>
      </w:r>
      <w:bookmarkStart w:id="0" w:name="_GoBack"/>
      <w:bookmarkEnd w:id="0"/>
      <w:r w:rsidRPr="000118E3">
        <w:rPr>
          <w:rFonts w:ascii="Arial" w:hAnsi="Arial" w:cs="Times New Roman"/>
          <w:b/>
          <w:bCs/>
          <w:color w:val="000000"/>
          <w:sz w:val="28"/>
          <w:szCs w:val="28"/>
        </w:rPr>
        <w:t xml:space="preserve"> </w:t>
      </w:r>
    </w:p>
    <w:p w14:paraId="6D28C2D3" w14:textId="77777777" w:rsidR="001551D9" w:rsidRDefault="001551D9" w:rsidP="001551D9">
      <w:pPr>
        <w:jc w:val="center"/>
        <w:rPr>
          <w:rFonts w:ascii="Arial" w:hAnsi="Arial" w:cs="Times New Roman"/>
          <w:b/>
          <w:bCs/>
          <w:color w:val="000000"/>
          <w:sz w:val="23"/>
          <w:szCs w:val="23"/>
        </w:rPr>
      </w:pPr>
    </w:p>
    <w:p w14:paraId="4FC71376" w14:textId="77777777" w:rsidR="00622098" w:rsidRPr="00622098" w:rsidRDefault="00622098" w:rsidP="00622098">
      <w:pPr>
        <w:rPr>
          <w:rFonts w:ascii="Arial" w:hAnsi="Arial" w:cs="Times New Roman"/>
          <w:bCs/>
          <w:color w:val="000000"/>
          <w:sz w:val="23"/>
          <w:szCs w:val="23"/>
        </w:rPr>
      </w:pPr>
      <w:r w:rsidRPr="00622098">
        <w:rPr>
          <w:rFonts w:ascii="Arial" w:hAnsi="Arial" w:cs="Times New Roman"/>
          <w:b/>
          <w:bCs/>
          <w:color w:val="000000"/>
          <w:sz w:val="23"/>
          <w:szCs w:val="23"/>
        </w:rPr>
        <w:t>BULLETIN ANNOUNCEMENT</w:t>
      </w:r>
      <w:r w:rsidRPr="00622098">
        <w:rPr>
          <w:rFonts w:ascii="Arial" w:hAnsi="Arial" w:cs="Times New Roman"/>
          <w:bCs/>
          <w:color w:val="000000"/>
          <w:sz w:val="23"/>
          <w:szCs w:val="23"/>
        </w:rPr>
        <w:t>: All your bulletin editor needs to do is fill in your parish information. You can also make any other edits you like.</w:t>
      </w:r>
    </w:p>
    <w:p w14:paraId="2342649E" w14:textId="77777777" w:rsidR="00622098" w:rsidRDefault="00622098" w:rsidP="001551D9">
      <w:pPr>
        <w:jc w:val="center"/>
        <w:rPr>
          <w:rFonts w:ascii="Arial" w:hAnsi="Arial" w:cs="Times New Roman"/>
          <w:b/>
          <w:bCs/>
          <w:color w:val="000000"/>
          <w:sz w:val="23"/>
          <w:szCs w:val="23"/>
        </w:rPr>
      </w:pPr>
    </w:p>
    <w:p w14:paraId="451AD791" w14:textId="77777777" w:rsidR="001551D9" w:rsidRPr="006E2C2D" w:rsidRDefault="00622098" w:rsidP="001551D9">
      <w:pPr>
        <w:jc w:val="center"/>
        <w:rPr>
          <w:rFonts w:ascii="Times" w:hAnsi="Times" w:cs="Times New Roman"/>
          <w:sz w:val="20"/>
          <w:szCs w:val="20"/>
        </w:rPr>
      </w:pPr>
      <w:r>
        <w:rPr>
          <w:rFonts w:ascii="Arial" w:hAnsi="Arial" w:cs="Times New Roman"/>
          <w:b/>
          <w:bCs/>
          <w:color w:val="000000"/>
          <w:sz w:val="23"/>
          <w:szCs w:val="23"/>
        </w:rPr>
        <w:t>Sample</w:t>
      </w:r>
      <w:r w:rsidR="001551D9" w:rsidRPr="006E2C2D">
        <w:rPr>
          <w:rFonts w:ascii="Arial" w:hAnsi="Arial" w:cs="Times New Roman"/>
          <w:b/>
          <w:bCs/>
          <w:color w:val="000000"/>
          <w:sz w:val="23"/>
          <w:szCs w:val="23"/>
        </w:rPr>
        <w:t xml:space="preserve"> Bulletin Announcement</w:t>
      </w:r>
      <w:r w:rsidR="001551D9" w:rsidRPr="006E2C2D">
        <w:rPr>
          <w:rFonts w:ascii="Times" w:eastAsia="Times New Roman" w:hAnsi="Times" w:cs="Times New Roman"/>
          <w:sz w:val="20"/>
          <w:szCs w:val="20"/>
        </w:rPr>
        <w:br/>
      </w:r>
    </w:p>
    <w:p w14:paraId="31CCAB2C" w14:textId="77777777" w:rsidR="001551D9" w:rsidRPr="006E2C2D" w:rsidRDefault="001551D9" w:rsidP="001551D9">
      <w:pPr>
        <w:rPr>
          <w:rFonts w:ascii="Times" w:hAnsi="Times" w:cs="Times New Roman"/>
          <w:sz w:val="20"/>
          <w:szCs w:val="20"/>
        </w:rPr>
      </w:pPr>
      <w:r w:rsidRPr="006E2C2D">
        <w:rPr>
          <w:rFonts w:ascii="Arial" w:hAnsi="Arial" w:cs="Times New Roman"/>
          <w:color w:val="000000"/>
          <w:sz w:val="23"/>
          <w:szCs w:val="23"/>
        </w:rPr>
        <w:t xml:space="preserve">Is it time for a change? </w:t>
      </w:r>
      <w:r w:rsidRPr="006E2C2D">
        <w:rPr>
          <w:rFonts w:ascii="Arial" w:hAnsi="Arial" w:cs="Times New Roman"/>
          <w:i/>
          <w:iCs/>
          <w:color w:val="000000"/>
          <w:sz w:val="23"/>
          <w:szCs w:val="23"/>
        </w:rPr>
        <w:t>Walking Toward Eternity</w:t>
      </w:r>
      <w:r w:rsidRPr="006E2C2D">
        <w:rPr>
          <w:rFonts w:ascii="Arial" w:hAnsi="Arial" w:cs="Times New Roman"/>
          <w:color w:val="000000"/>
          <w:sz w:val="23"/>
          <w:szCs w:val="23"/>
        </w:rPr>
        <w:t xml:space="preserve"> is an inspiring series designed to help you live your faith more fully by developing and nurturing characteristics that are essential to the Christian life. Through daily prayer and meditation with Scripture, you will be drawn into an intimate and life-changing encounter with Christ. </w:t>
      </w:r>
      <w:r w:rsidRPr="006E2C2D">
        <w:rPr>
          <w:rFonts w:ascii="Times" w:eastAsia="Times New Roman" w:hAnsi="Times" w:cs="Times New Roman"/>
          <w:sz w:val="20"/>
          <w:szCs w:val="20"/>
        </w:rPr>
        <w:br/>
      </w:r>
    </w:p>
    <w:p w14:paraId="13CF7421" w14:textId="77777777" w:rsidR="001551D9" w:rsidRPr="006E2C2D" w:rsidRDefault="001551D9" w:rsidP="001551D9">
      <w:pPr>
        <w:rPr>
          <w:rFonts w:ascii="Times" w:hAnsi="Times" w:cs="Times New Roman"/>
          <w:sz w:val="20"/>
          <w:szCs w:val="20"/>
        </w:rPr>
      </w:pPr>
      <w:r w:rsidRPr="006E2C2D">
        <w:rPr>
          <w:rFonts w:ascii="Arial" w:hAnsi="Arial" w:cs="Times New Roman"/>
          <w:color w:val="000000"/>
          <w:sz w:val="23"/>
          <w:szCs w:val="23"/>
        </w:rPr>
        <w:t xml:space="preserve">As you prayerfully reflect on God’s Word, you will begin to hear the subtle ways God is speaking to you, and you will be challenged to set aside those things in your life that keep you from growing closer to </w:t>
      </w:r>
      <w:r>
        <w:rPr>
          <w:rFonts w:ascii="Arial" w:hAnsi="Arial" w:cs="Times New Roman"/>
          <w:color w:val="000000"/>
          <w:sz w:val="23"/>
          <w:szCs w:val="23"/>
        </w:rPr>
        <w:t>h</w:t>
      </w:r>
      <w:r w:rsidRPr="006E2C2D">
        <w:rPr>
          <w:rFonts w:ascii="Arial" w:hAnsi="Arial" w:cs="Times New Roman"/>
          <w:color w:val="000000"/>
          <w:sz w:val="23"/>
          <w:szCs w:val="23"/>
        </w:rPr>
        <w:t xml:space="preserve">im. By putting the fruits of your study into practice, you will be able to make real changes in your life, changes that will make you more like the person God created you to be. </w:t>
      </w:r>
      <w:r w:rsidRPr="006E2C2D">
        <w:rPr>
          <w:rFonts w:ascii="Arial" w:hAnsi="Arial" w:cs="Times New Roman"/>
          <w:i/>
          <w:iCs/>
          <w:color w:val="000000"/>
          <w:sz w:val="23"/>
          <w:szCs w:val="23"/>
        </w:rPr>
        <w:t>Daring to Walk the Walk</w:t>
      </w:r>
      <w:r w:rsidRPr="006E2C2D">
        <w:rPr>
          <w:rFonts w:ascii="Arial" w:hAnsi="Arial" w:cs="Times New Roman"/>
          <w:color w:val="000000"/>
          <w:sz w:val="23"/>
          <w:szCs w:val="23"/>
        </w:rPr>
        <w:t xml:space="preserve">, the first series of </w:t>
      </w:r>
      <w:r w:rsidRPr="006E2C2D">
        <w:rPr>
          <w:rFonts w:ascii="Arial" w:hAnsi="Arial" w:cs="Times New Roman"/>
          <w:i/>
          <w:iCs/>
          <w:color w:val="000000"/>
          <w:sz w:val="23"/>
          <w:szCs w:val="23"/>
        </w:rPr>
        <w:t>Walking Toward Eternity</w:t>
      </w:r>
      <w:r w:rsidRPr="006E2C2D">
        <w:rPr>
          <w:rFonts w:ascii="Arial" w:hAnsi="Arial" w:cs="Times New Roman"/>
          <w:color w:val="000000"/>
          <w:sz w:val="23"/>
          <w:szCs w:val="23"/>
        </w:rPr>
        <w:t>, introduces seven key virtues and outlines practical steps for living them out in your life.</w:t>
      </w:r>
    </w:p>
    <w:p w14:paraId="18A6D1DC" w14:textId="77777777" w:rsidR="001551D9" w:rsidRPr="006E2C2D" w:rsidRDefault="001551D9" w:rsidP="001551D9">
      <w:pPr>
        <w:rPr>
          <w:rFonts w:ascii="Times" w:eastAsia="Times New Roman" w:hAnsi="Times" w:cs="Times New Roman"/>
          <w:sz w:val="20"/>
          <w:szCs w:val="20"/>
        </w:rPr>
      </w:pPr>
    </w:p>
    <w:p w14:paraId="52CD9D6B" w14:textId="77777777" w:rsidR="001551D9" w:rsidRPr="006E2C2D" w:rsidRDefault="001551D9" w:rsidP="001551D9">
      <w:pPr>
        <w:rPr>
          <w:rFonts w:ascii="Times" w:hAnsi="Times" w:cs="Times New Roman"/>
          <w:sz w:val="20"/>
          <w:szCs w:val="20"/>
        </w:rPr>
      </w:pPr>
      <w:r w:rsidRPr="006E2C2D">
        <w:rPr>
          <w:rFonts w:ascii="Arial" w:hAnsi="Arial" w:cs="Times New Roman"/>
          <w:color w:val="000000"/>
          <w:sz w:val="23"/>
          <w:szCs w:val="23"/>
        </w:rPr>
        <w:t xml:space="preserve">Join us for </w:t>
      </w:r>
      <w:r>
        <w:rPr>
          <w:rFonts w:ascii="Arial" w:hAnsi="Arial" w:cs="Times New Roman"/>
          <w:i/>
          <w:iCs/>
          <w:color w:val="000000"/>
          <w:sz w:val="23"/>
          <w:szCs w:val="23"/>
        </w:rPr>
        <w:t>Walking Toward Eternity</w:t>
      </w:r>
      <w:r w:rsidRPr="006E2C2D">
        <w:rPr>
          <w:rFonts w:ascii="Arial" w:hAnsi="Arial" w:cs="Times New Roman"/>
          <w:color w:val="000000"/>
          <w:sz w:val="23"/>
          <w:szCs w:val="23"/>
        </w:rPr>
        <w:t xml:space="preserve"> at </w:t>
      </w:r>
      <w:r w:rsidRPr="00AA0432">
        <w:rPr>
          <w:rFonts w:ascii="Arial" w:hAnsi="Arial" w:cs="Times New Roman"/>
          <w:b/>
          <w:color w:val="000000"/>
          <w:sz w:val="23"/>
          <w:szCs w:val="23"/>
        </w:rPr>
        <w:t>[parish]</w:t>
      </w:r>
      <w:r w:rsidRPr="006E2C2D">
        <w:rPr>
          <w:rFonts w:ascii="Arial" w:hAnsi="Arial" w:cs="Times New Roman"/>
          <w:color w:val="000000"/>
          <w:sz w:val="23"/>
          <w:szCs w:val="23"/>
        </w:rPr>
        <w:t xml:space="preserve"> in </w:t>
      </w:r>
      <w:r w:rsidRPr="00AA0432">
        <w:rPr>
          <w:rFonts w:ascii="Arial" w:hAnsi="Arial" w:cs="Times New Roman"/>
          <w:b/>
          <w:color w:val="000000"/>
          <w:sz w:val="23"/>
          <w:szCs w:val="23"/>
        </w:rPr>
        <w:t>[city/town]</w:t>
      </w:r>
      <w:r w:rsidRPr="006E2C2D">
        <w:rPr>
          <w:rFonts w:ascii="Arial" w:hAnsi="Arial" w:cs="Times New Roman"/>
          <w:color w:val="000000"/>
          <w:sz w:val="23"/>
          <w:szCs w:val="23"/>
        </w:rPr>
        <w:t xml:space="preserve"> beginning </w:t>
      </w:r>
      <w:r w:rsidRPr="00AA0432">
        <w:rPr>
          <w:rFonts w:ascii="Arial" w:hAnsi="Arial" w:cs="Times New Roman"/>
          <w:b/>
          <w:color w:val="000000"/>
          <w:sz w:val="23"/>
          <w:szCs w:val="23"/>
        </w:rPr>
        <w:t>[date]</w:t>
      </w:r>
      <w:r w:rsidRPr="006E2C2D">
        <w:rPr>
          <w:rFonts w:ascii="Arial" w:hAnsi="Arial" w:cs="Times New Roman"/>
          <w:color w:val="000000"/>
          <w:sz w:val="23"/>
          <w:szCs w:val="23"/>
        </w:rPr>
        <w:t xml:space="preserve"> at </w:t>
      </w:r>
      <w:r w:rsidRPr="00AA0432">
        <w:rPr>
          <w:rFonts w:ascii="Arial" w:hAnsi="Arial" w:cs="Times New Roman"/>
          <w:b/>
          <w:color w:val="000000"/>
          <w:sz w:val="23"/>
          <w:szCs w:val="23"/>
        </w:rPr>
        <w:t>[time]</w:t>
      </w:r>
      <w:r w:rsidRPr="006E2C2D">
        <w:rPr>
          <w:rFonts w:ascii="Arial" w:hAnsi="Arial" w:cs="Times New Roman"/>
          <w:color w:val="000000"/>
          <w:sz w:val="23"/>
          <w:szCs w:val="23"/>
        </w:rPr>
        <w:t xml:space="preserve"> and continuing every </w:t>
      </w:r>
      <w:r w:rsidRPr="00AA0432">
        <w:rPr>
          <w:rFonts w:ascii="Arial" w:hAnsi="Arial" w:cs="Times New Roman"/>
          <w:b/>
          <w:color w:val="000000"/>
          <w:sz w:val="23"/>
          <w:szCs w:val="23"/>
        </w:rPr>
        <w:t>[day]</w:t>
      </w:r>
      <w:r>
        <w:rPr>
          <w:rFonts w:ascii="Arial" w:hAnsi="Arial" w:cs="Times New Roman"/>
          <w:b/>
          <w:color w:val="000000"/>
          <w:sz w:val="23"/>
          <w:szCs w:val="23"/>
        </w:rPr>
        <w:t xml:space="preserve"> </w:t>
      </w:r>
      <w:r w:rsidRPr="00AA0432">
        <w:rPr>
          <w:rFonts w:ascii="Arial" w:hAnsi="Arial" w:cs="Times New Roman"/>
          <w:color w:val="000000"/>
          <w:sz w:val="23"/>
          <w:szCs w:val="23"/>
        </w:rPr>
        <w:t>for</w:t>
      </w:r>
      <w:r>
        <w:rPr>
          <w:rFonts w:ascii="Arial" w:hAnsi="Arial" w:cs="Times New Roman"/>
          <w:b/>
          <w:color w:val="000000"/>
          <w:sz w:val="23"/>
          <w:szCs w:val="23"/>
        </w:rPr>
        <w:t xml:space="preserve"> [number] </w:t>
      </w:r>
      <w:r w:rsidRPr="00AA0432">
        <w:rPr>
          <w:rFonts w:ascii="Arial" w:hAnsi="Arial" w:cs="Times New Roman"/>
          <w:color w:val="000000"/>
          <w:sz w:val="23"/>
          <w:szCs w:val="23"/>
        </w:rPr>
        <w:t>weeks</w:t>
      </w:r>
      <w:r w:rsidRPr="00AA0432">
        <w:rPr>
          <w:rFonts w:ascii="Arial" w:hAnsi="Arial" w:cs="Times New Roman"/>
          <w:b/>
          <w:color w:val="000000"/>
          <w:sz w:val="23"/>
          <w:szCs w:val="23"/>
        </w:rPr>
        <w:t>.</w:t>
      </w:r>
      <w:r w:rsidRPr="006E2C2D">
        <w:rPr>
          <w:rFonts w:ascii="Arial" w:hAnsi="Arial" w:cs="Times New Roman"/>
          <w:color w:val="000000"/>
          <w:sz w:val="23"/>
          <w:szCs w:val="23"/>
        </w:rPr>
        <w:t xml:space="preserve"> For more information or to register for the study, call </w:t>
      </w:r>
      <w:r w:rsidRPr="00AA0432">
        <w:rPr>
          <w:rFonts w:ascii="Arial" w:hAnsi="Arial" w:cs="Times New Roman"/>
          <w:b/>
          <w:color w:val="000000"/>
          <w:sz w:val="23"/>
          <w:szCs w:val="23"/>
        </w:rPr>
        <w:t>[name]</w:t>
      </w:r>
      <w:r w:rsidRPr="006E2C2D">
        <w:rPr>
          <w:rFonts w:ascii="Arial" w:hAnsi="Arial" w:cs="Times New Roman"/>
          <w:color w:val="000000"/>
          <w:sz w:val="23"/>
          <w:szCs w:val="23"/>
        </w:rPr>
        <w:t xml:space="preserve"> at </w:t>
      </w:r>
      <w:r w:rsidRPr="00AA0432">
        <w:rPr>
          <w:rFonts w:ascii="Arial" w:hAnsi="Arial" w:cs="Times New Roman"/>
          <w:b/>
          <w:color w:val="000000"/>
          <w:sz w:val="23"/>
          <w:szCs w:val="23"/>
        </w:rPr>
        <w:t>[number]</w:t>
      </w:r>
      <w:r w:rsidRPr="006E2C2D">
        <w:rPr>
          <w:rFonts w:ascii="Arial" w:hAnsi="Arial" w:cs="Times New Roman"/>
          <w:color w:val="000000"/>
          <w:sz w:val="23"/>
          <w:szCs w:val="23"/>
        </w:rPr>
        <w:t xml:space="preserve"> or via email: </w:t>
      </w:r>
      <w:r w:rsidRPr="00AA0432">
        <w:rPr>
          <w:rFonts w:ascii="Arial" w:hAnsi="Arial" w:cs="Times New Roman"/>
          <w:b/>
          <w:color w:val="000000"/>
          <w:sz w:val="23"/>
          <w:szCs w:val="23"/>
        </w:rPr>
        <w:t>[email address].</w:t>
      </w:r>
      <w:r w:rsidRPr="006E2C2D">
        <w:rPr>
          <w:rFonts w:ascii="Arial" w:hAnsi="Arial" w:cs="Times New Roman"/>
          <w:color w:val="000000"/>
          <w:sz w:val="23"/>
          <w:szCs w:val="23"/>
        </w:rPr>
        <w:t xml:space="preserve"> </w:t>
      </w:r>
      <w:r w:rsidRPr="006E2C2D">
        <w:rPr>
          <w:rFonts w:ascii="Times" w:eastAsia="Times New Roman" w:hAnsi="Times" w:cs="Times New Roman"/>
          <w:sz w:val="20"/>
          <w:szCs w:val="20"/>
        </w:rPr>
        <w:br/>
      </w:r>
    </w:p>
    <w:p w14:paraId="351CEA10" w14:textId="77777777" w:rsidR="001551D9" w:rsidRPr="006E2C2D" w:rsidRDefault="001551D9" w:rsidP="001551D9">
      <w:pPr>
        <w:rPr>
          <w:rFonts w:ascii="Times" w:eastAsia="Times New Roman" w:hAnsi="Times" w:cs="Times New Roman"/>
          <w:sz w:val="20"/>
          <w:szCs w:val="20"/>
        </w:rPr>
      </w:pPr>
    </w:p>
    <w:p w14:paraId="314C39A3" w14:textId="77777777" w:rsidR="00622098" w:rsidRPr="00622098" w:rsidRDefault="00622098" w:rsidP="00622098">
      <w:pPr>
        <w:rPr>
          <w:rFonts w:ascii="Arial" w:hAnsi="Arial" w:cs="Times New Roman"/>
          <w:bCs/>
          <w:color w:val="000000"/>
          <w:sz w:val="23"/>
          <w:szCs w:val="23"/>
        </w:rPr>
      </w:pPr>
      <w:r w:rsidRPr="00622098">
        <w:rPr>
          <w:rFonts w:ascii="Arial" w:hAnsi="Arial" w:cs="Times New Roman"/>
          <w:b/>
          <w:bCs/>
          <w:color w:val="000000"/>
          <w:sz w:val="23"/>
          <w:szCs w:val="23"/>
        </w:rPr>
        <w:t>PULPIT ANNOUNCEMENT:</w:t>
      </w:r>
      <w:r w:rsidRPr="00622098">
        <w:rPr>
          <w:rFonts w:ascii="Arial" w:hAnsi="Arial" w:cs="Times New Roman"/>
          <w:bCs/>
          <w:color w:val="000000"/>
          <w:sz w:val="23"/>
          <w:szCs w:val="23"/>
        </w:rPr>
        <w:t xml:space="preserve"> A ready-made Bible study announcement that can be delivered by your pastor or lay leader at the end of Mass. Simply insert your parish details, and voila! the announcement is ready to go. You can also make any other edits you like.</w:t>
      </w:r>
    </w:p>
    <w:p w14:paraId="544BE32D" w14:textId="77777777" w:rsidR="00622098" w:rsidRDefault="00622098" w:rsidP="001551D9">
      <w:pPr>
        <w:jc w:val="center"/>
        <w:rPr>
          <w:rFonts w:ascii="Arial" w:hAnsi="Arial" w:cs="Times New Roman"/>
          <w:b/>
          <w:bCs/>
          <w:color w:val="000000"/>
          <w:sz w:val="23"/>
          <w:szCs w:val="23"/>
        </w:rPr>
      </w:pPr>
    </w:p>
    <w:p w14:paraId="7E5721B1" w14:textId="77777777" w:rsidR="001551D9" w:rsidRPr="006E2C2D" w:rsidRDefault="00622098" w:rsidP="001551D9">
      <w:pPr>
        <w:jc w:val="center"/>
        <w:rPr>
          <w:rFonts w:ascii="Times" w:hAnsi="Times" w:cs="Times New Roman"/>
          <w:sz w:val="20"/>
          <w:szCs w:val="20"/>
        </w:rPr>
      </w:pPr>
      <w:r>
        <w:rPr>
          <w:rFonts w:ascii="Arial" w:hAnsi="Arial" w:cs="Times New Roman"/>
          <w:b/>
          <w:bCs/>
          <w:color w:val="000000"/>
          <w:sz w:val="23"/>
          <w:szCs w:val="23"/>
        </w:rPr>
        <w:t xml:space="preserve">Sample </w:t>
      </w:r>
      <w:r w:rsidR="001551D9" w:rsidRPr="006E2C2D">
        <w:rPr>
          <w:rFonts w:ascii="Arial" w:hAnsi="Arial" w:cs="Times New Roman"/>
          <w:b/>
          <w:bCs/>
          <w:color w:val="000000"/>
          <w:sz w:val="23"/>
          <w:szCs w:val="23"/>
        </w:rPr>
        <w:t xml:space="preserve">Pulpit Announcement </w:t>
      </w:r>
    </w:p>
    <w:p w14:paraId="6FB4762A" w14:textId="77777777" w:rsidR="001551D9" w:rsidRPr="006E2C2D" w:rsidRDefault="001551D9" w:rsidP="001551D9">
      <w:pPr>
        <w:rPr>
          <w:rFonts w:ascii="Times" w:eastAsia="Times New Roman" w:hAnsi="Times" w:cs="Times New Roman"/>
          <w:sz w:val="20"/>
          <w:szCs w:val="20"/>
        </w:rPr>
      </w:pPr>
    </w:p>
    <w:p w14:paraId="792614A0" w14:textId="77777777" w:rsidR="001551D9" w:rsidRPr="006E2C2D" w:rsidRDefault="001551D9" w:rsidP="001551D9">
      <w:pPr>
        <w:rPr>
          <w:rFonts w:ascii="Times" w:hAnsi="Times" w:cs="Times New Roman"/>
          <w:sz w:val="20"/>
          <w:szCs w:val="20"/>
        </w:rPr>
      </w:pPr>
      <w:r w:rsidRPr="006E2C2D">
        <w:rPr>
          <w:rFonts w:ascii="Arial" w:hAnsi="Arial" w:cs="Times New Roman"/>
          <w:color w:val="000000"/>
          <w:sz w:val="23"/>
          <w:szCs w:val="23"/>
        </w:rPr>
        <w:t xml:space="preserve">Is it time for a change? </w:t>
      </w:r>
      <w:r w:rsidRPr="006E2C2D">
        <w:rPr>
          <w:rFonts w:ascii="Arial" w:hAnsi="Arial" w:cs="Times New Roman"/>
          <w:i/>
          <w:iCs/>
          <w:color w:val="000000"/>
          <w:sz w:val="23"/>
          <w:szCs w:val="23"/>
        </w:rPr>
        <w:t>Walking Toward Eternity</w:t>
      </w:r>
      <w:r w:rsidRPr="006E2C2D">
        <w:rPr>
          <w:rFonts w:ascii="Arial" w:hAnsi="Arial" w:cs="Times New Roman"/>
          <w:color w:val="000000"/>
          <w:sz w:val="23"/>
          <w:szCs w:val="23"/>
        </w:rPr>
        <w:t xml:space="preserve"> is an inspiring series designed to help you live your faith more fully by developing and nurturing characteristics that are essential to the Christian life. Through daily prayer and meditation with Scripture, you will be drawn into an intimate and life-changing encounter with Christ. </w:t>
      </w:r>
    </w:p>
    <w:p w14:paraId="44F24991" w14:textId="77777777" w:rsidR="001551D9" w:rsidRPr="006E2C2D" w:rsidRDefault="001551D9" w:rsidP="001551D9">
      <w:pPr>
        <w:rPr>
          <w:rFonts w:ascii="Times" w:eastAsia="Times New Roman" w:hAnsi="Times" w:cs="Times New Roman"/>
          <w:sz w:val="20"/>
          <w:szCs w:val="20"/>
        </w:rPr>
      </w:pPr>
    </w:p>
    <w:p w14:paraId="1DFD1ADE" w14:textId="77777777" w:rsidR="001551D9" w:rsidRPr="006E2C2D" w:rsidRDefault="001551D9" w:rsidP="001551D9">
      <w:pPr>
        <w:rPr>
          <w:rFonts w:ascii="Times" w:hAnsi="Times" w:cs="Times New Roman"/>
          <w:sz w:val="20"/>
          <w:szCs w:val="20"/>
        </w:rPr>
      </w:pPr>
      <w:r w:rsidRPr="006E2C2D">
        <w:rPr>
          <w:rFonts w:ascii="Arial" w:hAnsi="Arial" w:cs="Times New Roman"/>
          <w:color w:val="000000"/>
          <w:sz w:val="23"/>
          <w:szCs w:val="23"/>
        </w:rPr>
        <w:t xml:space="preserve">As you prayerfully reflect on God’s Word, you will begin to hear the subtle ways God is speaking to you, and you will be challenged to set aside those things in your life that keep you from growing closer to </w:t>
      </w:r>
      <w:r>
        <w:rPr>
          <w:rFonts w:ascii="Arial" w:hAnsi="Arial" w:cs="Times New Roman"/>
          <w:color w:val="000000"/>
          <w:sz w:val="23"/>
          <w:szCs w:val="23"/>
        </w:rPr>
        <w:t>h</w:t>
      </w:r>
      <w:r w:rsidRPr="006E2C2D">
        <w:rPr>
          <w:rFonts w:ascii="Arial" w:hAnsi="Arial" w:cs="Times New Roman"/>
          <w:color w:val="000000"/>
          <w:sz w:val="23"/>
          <w:szCs w:val="23"/>
        </w:rPr>
        <w:t xml:space="preserve">im. By putting the fruits of your study into practice, you will be able to make real changes in your life, changes that will make you more like the person God created you to be. </w:t>
      </w:r>
      <w:r w:rsidRPr="006E2C2D">
        <w:rPr>
          <w:rFonts w:ascii="Arial" w:hAnsi="Arial" w:cs="Times New Roman"/>
          <w:i/>
          <w:iCs/>
          <w:color w:val="000000"/>
          <w:sz w:val="23"/>
          <w:szCs w:val="23"/>
        </w:rPr>
        <w:t>Daring to Walk the Walk</w:t>
      </w:r>
      <w:r w:rsidRPr="006E2C2D">
        <w:rPr>
          <w:rFonts w:ascii="Arial" w:hAnsi="Arial" w:cs="Times New Roman"/>
          <w:color w:val="000000"/>
          <w:sz w:val="23"/>
          <w:szCs w:val="23"/>
        </w:rPr>
        <w:t xml:space="preserve">, the first series of </w:t>
      </w:r>
      <w:r w:rsidRPr="006E2C2D">
        <w:rPr>
          <w:rFonts w:ascii="Arial" w:hAnsi="Arial" w:cs="Times New Roman"/>
          <w:i/>
          <w:iCs/>
          <w:color w:val="000000"/>
          <w:sz w:val="23"/>
          <w:szCs w:val="23"/>
        </w:rPr>
        <w:t>Walking Toward Eternity</w:t>
      </w:r>
      <w:r w:rsidRPr="006E2C2D">
        <w:rPr>
          <w:rFonts w:ascii="Arial" w:hAnsi="Arial" w:cs="Times New Roman"/>
          <w:color w:val="000000"/>
          <w:sz w:val="23"/>
          <w:szCs w:val="23"/>
        </w:rPr>
        <w:t>, introduces seven key virtues and outlines practical steps for living them out in your life.</w:t>
      </w:r>
      <w:r w:rsidRPr="006E2C2D">
        <w:rPr>
          <w:rFonts w:ascii="Times" w:eastAsia="Times New Roman" w:hAnsi="Times" w:cs="Times New Roman"/>
          <w:sz w:val="20"/>
          <w:szCs w:val="20"/>
        </w:rPr>
        <w:br/>
      </w:r>
    </w:p>
    <w:p w14:paraId="11FC6C4D" w14:textId="77777777" w:rsidR="00AC3A01" w:rsidRPr="00622098" w:rsidRDefault="001551D9">
      <w:pPr>
        <w:rPr>
          <w:rFonts w:ascii="Times" w:hAnsi="Times" w:cs="Times New Roman"/>
          <w:sz w:val="20"/>
          <w:szCs w:val="20"/>
        </w:rPr>
      </w:pPr>
      <w:r w:rsidRPr="00AA0432">
        <w:rPr>
          <w:rFonts w:ascii="Arial" w:hAnsi="Arial" w:cs="Times New Roman"/>
          <w:b/>
          <w:color w:val="000000"/>
          <w:sz w:val="23"/>
          <w:szCs w:val="23"/>
        </w:rPr>
        <w:t>[Parish name]</w:t>
      </w:r>
      <w:r w:rsidRPr="006E2C2D">
        <w:rPr>
          <w:rFonts w:ascii="Arial" w:hAnsi="Arial" w:cs="Times New Roman"/>
          <w:color w:val="000000"/>
          <w:sz w:val="23"/>
          <w:szCs w:val="23"/>
        </w:rPr>
        <w:t xml:space="preserve"> </w:t>
      </w:r>
      <w:r>
        <w:rPr>
          <w:rFonts w:ascii="Arial" w:hAnsi="Arial" w:cs="Times New Roman"/>
          <w:color w:val="000000"/>
          <w:sz w:val="23"/>
          <w:szCs w:val="23"/>
        </w:rPr>
        <w:t xml:space="preserve">in </w:t>
      </w:r>
      <w:r w:rsidRPr="00AA0432">
        <w:rPr>
          <w:rFonts w:ascii="Arial" w:hAnsi="Arial" w:cs="Times New Roman"/>
          <w:b/>
          <w:color w:val="000000"/>
          <w:sz w:val="23"/>
          <w:szCs w:val="23"/>
        </w:rPr>
        <w:t>[city/town]</w:t>
      </w:r>
      <w:r>
        <w:rPr>
          <w:rFonts w:ascii="Arial" w:hAnsi="Arial" w:cs="Times New Roman"/>
          <w:color w:val="000000"/>
          <w:sz w:val="23"/>
          <w:szCs w:val="23"/>
        </w:rPr>
        <w:t xml:space="preserve"> </w:t>
      </w:r>
      <w:r w:rsidRPr="006E2C2D">
        <w:rPr>
          <w:rFonts w:ascii="Arial" w:hAnsi="Arial" w:cs="Times New Roman"/>
          <w:color w:val="000000"/>
          <w:sz w:val="23"/>
          <w:szCs w:val="23"/>
        </w:rPr>
        <w:t xml:space="preserve">will study </w:t>
      </w:r>
      <w:r>
        <w:rPr>
          <w:rFonts w:ascii="Arial" w:hAnsi="Arial" w:cs="Times New Roman"/>
          <w:i/>
          <w:iCs/>
          <w:color w:val="000000"/>
          <w:sz w:val="23"/>
          <w:szCs w:val="23"/>
        </w:rPr>
        <w:t>Walking Toward Eternity</w:t>
      </w:r>
      <w:r w:rsidRPr="006E2C2D">
        <w:rPr>
          <w:rFonts w:ascii="Arial" w:hAnsi="Arial" w:cs="Times New Roman"/>
          <w:color w:val="000000"/>
          <w:sz w:val="23"/>
          <w:szCs w:val="23"/>
        </w:rPr>
        <w:t xml:space="preserve"> beginning </w:t>
      </w:r>
      <w:r w:rsidRPr="00AA0432">
        <w:rPr>
          <w:rFonts w:ascii="Arial" w:hAnsi="Arial" w:cs="Times New Roman"/>
          <w:b/>
          <w:color w:val="000000"/>
          <w:sz w:val="23"/>
          <w:szCs w:val="23"/>
        </w:rPr>
        <w:t>[date]</w:t>
      </w:r>
      <w:r w:rsidRPr="006E2C2D">
        <w:rPr>
          <w:rFonts w:ascii="Arial" w:hAnsi="Arial" w:cs="Times New Roman"/>
          <w:color w:val="000000"/>
          <w:sz w:val="23"/>
          <w:szCs w:val="23"/>
        </w:rPr>
        <w:t xml:space="preserve"> at </w:t>
      </w:r>
      <w:r w:rsidRPr="00AA0432">
        <w:rPr>
          <w:rFonts w:ascii="Arial" w:hAnsi="Arial" w:cs="Times New Roman"/>
          <w:b/>
          <w:color w:val="000000"/>
          <w:sz w:val="23"/>
          <w:szCs w:val="23"/>
        </w:rPr>
        <w:t>[time]</w:t>
      </w:r>
      <w:r w:rsidRPr="006E2C2D">
        <w:rPr>
          <w:rFonts w:ascii="Arial" w:hAnsi="Arial" w:cs="Times New Roman"/>
          <w:color w:val="000000"/>
          <w:sz w:val="23"/>
          <w:szCs w:val="23"/>
        </w:rPr>
        <w:t xml:space="preserve"> and continuing every </w:t>
      </w:r>
      <w:r w:rsidRPr="00AA0432">
        <w:rPr>
          <w:rFonts w:ascii="Arial" w:hAnsi="Arial" w:cs="Times New Roman"/>
          <w:b/>
          <w:color w:val="000000"/>
          <w:sz w:val="23"/>
          <w:szCs w:val="23"/>
        </w:rPr>
        <w:t>[day]</w:t>
      </w:r>
      <w:r>
        <w:rPr>
          <w:rFonts w:ascii="Arial" w:hAnsi="Arial" w:cs="Times New Roman"/>
          <w:color w:val="000000"/>
          <w:sz w:val="23"/>
          <w:szCs w:val="23"/>
        </w:rPr>
        <w:t xml:space="preserve"> for </w:t>
      </w:r>
      <w:r w:rsidRPr="00AA0432">
        <w:rPr>
          <w:rFonts w:ascii="Arial" w:hAnsi="Arial" w:cs="Times New Roman"/>
          <w:b/>
          <w:color w:val="000000"/>
          <w:sz w:val="23"/>
          <w:szCs w:val="23"/>
        </w:rPr>
        <w:t>[number]</w:t>
      </w:r>
      <w:r>
        <w:rPr>
          <w:rFonts w:ascii="Arial" w:hAnsi="Arial" w:cs="Times New Roman"/>
          <w:color w:val="000000"/>
          <w:sz w:val="23"/>
          <w:szCs w:val="23"/>
        </w:rPr>
        <w:t xml:space="preserve"> weeks</w:t>
      </w:r>
      <w:r w:rsidRPr="006E2C2D">
        <w:rPr>
          <w:rFonts w:ascii="Arial" w:hAnsi="Arial" w:cs="Times New Roman"/>
          <w:color w:val="000000"/>
          <w:sz w:val="23"/>
          <w:szCs w:val="23"/>
        </w:rPr>
        <w:t xml:space="preserve">. For more information or to register for the study, call </w:t>
      </w:r>
      <w:r w:rsidRPr="00AA0432">
        <w:rPr>
          <w:rFonts w:ascii="Arial" w:hAnsi="Arial" w:cs="Times New Roman"/>
          <w:b/>
          <w:color w:val="000000"/>
          <w:sz w:val="23"/>
          <w:szCs w:val="23"/>
        </w:rPr>
        <w:t>[name]</w:t>
      </w:r>
      <w:r w:rsidRPr="006E2C2D">
        <w:rPr>
          <w:rFonts w:ascii="Arial" w:hAnsi="Arial" w:cs="Times New Roman"/>
          <w:color w:val="000000"/>
          <w:sz w:val="23"/>
          <w:szCs w:val="23"/>
        </w:rPr>
        <w:t xml:space="preserve"> at </w:t>
      </w:r>
      <w:r w:rsidRPr="00AA0432">
        <w:rPr>
          <w:rFonts w:ascii="Arial" w:hAnsi="Arial" w:cs="Times New Roman"/>
          <w:b/>
          <w:color w:val="000000"/>
          <w:sz w:val="23"/>
          <w:szCs w:val="23"/>
        </w:rPr>
        <w:t>[number]</w:t>
      </w:r>
      <w:r w:rsidRPr="006E2C2D">
        <w:rPr>
          <w:rFonts w:ascii="Arial" w:hAnsi="Arial" w:cs="Times New Roman"/>
          <w:color w:val="000000"/>
          <w:sz w:val="23"/>
          <w:szCs w:val="23"/>
        </w:rPr>
        <w:t xml:space="preserve"> or via email: </w:t>
      </w:r>
      <w:r w:rsidRPr="00AA0432">
        <w:rPr>
          <w:rFonts w:ascii="Arial" w:hAnsi="Arial" w:cs="Times New Roman"/>
          <w:b/>
          <w:color w:val="000000"/>
          <w:sz w:val="23"/>
          <w:szCs w:val="23"/>
        </w:rPr>
        <w:t>[email address].</w:t>
      </w:r>
      <w:r w:rsidRPr="006E2C2D">
        <w:rPr>
          <w:rFonts w:ascii="Arial" w:hAnsi="Arial" w:cs="Times New Roman"/>
          <w:color w:val="000000"/>
          <w:sz w:val="23"/>
          <w:szCs w:val="23"/>
        </w:rPr>
        <w:t xml:space="preserve"> </w:t>
      </w:r>
    </w:p>
    <w:sectPr w:rsidR="00AC3A01" w:rsidRPr="00622098" w:rsidSect="00EF5D3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D9"/>
    <w:rsid w:val="001551D9"/>
    <w:rsid w:val="004E17AC"/>
    <w:rsid w:val="00622098"/>
    <w:rsid w:val="00AC3A01"/>
    <w:rsid w:val="00EF5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377E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2355</Characters>
  <Application>Microsoft Macintosh Word</Application>
  <DocSecurity>0</DocSecurity>
  <Lines>19</Lines>
  <Paragraphs>5</Paragraphs>
  <ScaleCrop>false</ScaleCrop>
  <Company/>
  <LinksUpToDate>false</LinksUpToDate>
  <CharactersWithSpaces>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Cunningham</dc:creator>
  <cp:keywords/>
  <dc:description/>
  <cp:lastModifiedBy>Joseph Cunningham</cp:lastModifiedBy>
  <cp:revision>3</cp:revision>
  <dcterms:created xsi:type="dcterms:W3CDTF">2014-02-18T14:00:00Z</dcterms:created>
  <dcterms:modified xsi:type="dcterms:W3CDTF">2014-06-10T15:32:00Z</dcterms:modified>
</cp:coreProperties>
</file>