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18ED0" w14:textId="7866B6AF" w:rsidR="00A67F60" w:rsidRDefault="00A67F60">
      <w:r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7F9779" wp14:editId="1F236523">
                <wp:simplePos x="0" y="0"/>
                <wp:positionH relativeFrom="column">
                  <wp:posOffset>-254212</wp:posOffset>
                </wp:positionH>
                <wp:positionV relativeFrom="paragraph">
                  <wp:posOffset>-42757</wp:posOffset>
                </wp:positionV>
                <wp:extent cx="4826000" cy="109220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0" cy="109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218336" w14:textId="77777777" w:rsidR="00A67F60" w:rsidRDefault="00A67F60" w:rsidP="00A67F60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bCs/>
                                <w:color w:val="002E4E"/>
                                <w:sz w:val="62"/>
                                <w:szCs w:val="62"/>
                                <w:vertAlign w:val="superscript"/>
                                <w:lang w:val="es-ES"/>
                              </w:rPr>
                            </w:pPr>
                            <w:r w:rsidRPr="00A67F60">
                              <w:rPr>
                                <w:rFonts w:ascii="Times" w:hAnsi="Times"/>
                                <w:color w:val="002E4E"/>
                                <w:sz w:val="62"/>
                                <w:szCs w:val="62"/>
                                <w:lang w:val="es-ES"/>
                              </w:rPr>
                              <w:t xml:space="preserve">La </w:t>
                            </w:r>
                            <w:r w:rsidRPr="00A67F60">
                              <w:rPr>
                                <w:rFonts w:ascii="Times" w:hAnsi="Times"/>
                                <w:b/>
                                <w:bCs/>
                                <w:color w:val="002E4E"/>
                                <w:sz w:val="62"/>
                                <w:szCs w:val="62"/>
                                <w:lang w:val="es-ES"/>
                              </w:rPr>
                              <w:t>Cronología de la Biblia</w:t>
                            </w:r>
                            <w:r w:rsidRPr="00A67F60">
                              <w:rPr>
                                <w:rFonts w:ascii="Times" w:hAnsi="Times"/>
                                <w:b/>
                                <w:bCs/>
                                <w:color w:val="002E4E"/>
                                <w:sz w:val="62"/>
                                <w:szCs w:val="62"/>
                                <w:vertAlign w:val="superscript"/>
                                <w:lang w:val="es-ES"/>
                              </w:rPr>
                              <w:t>®</w:t>
                            </w:r>
                          </w:p>
                          <w:p w14:paraId="7631CA97" w14:textId="1F1027F4" w:rsidR="00A67F60" w:rsidRPr="00A67F60" w:rsidRDefault="00A67F60" w:rsidP="00A67F60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bCs/>
                                <w:i/>
                                <w:iCs/>
                                <w:color w:val="002E4E"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  <w:bCs/>
                                <w:i/>
                                <w:iCs/>
                                <w:color w:val="002E4E"/>
                                <w:sz w:val="36"/>
                                <w:szCs w:val="36"/>
                                <w:lang w:val="es-ES"/>
                              </w:rPr>
                              <w:t>L</w:t>
                            </w:r>
                            <w:r w:rsidRPr="00A67F60">
                              <w:rPr>
                                <w:rFonts w:ascii="Times" w:hAnsi="Times"/>
                                <w:b/>
                                <w:bCs/>
                                <w:i/>
                                <w:iCs/>
                                <w:color w:val="002E4E"/>
                                <w:sz w:val="36"/>
                                <w:szCs w:val="36"/>
                                <w:lang w:val="es-ES"/>
                              </w:rPr>
                              <w:t xml:space="preserve">a historia de la salvación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7F9779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-20pt;margin-top:-3.35pt;width:380pt;height:8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" fillcolor="white [3201]" stroked="f" strokeweight=".5pt">
                <v:textbox>
                  <w:txbxContent>
                    <w:p w14:paraId="66218336" w14:textId="77777777" w:rsidR="00A67F60" w:rsidRDefault="00A67F60" w:rsidP="00A67F60">
                      <w:pPr>
                        <w:jc w:val="center"/>
                        <w:rPr>
                          <w:rFonts w:ascii="Times" w:hAnsi="Times"/>
                          <w:b/>
                          <w:bCs/>
                          <w:color w:val="002E4E"/>
                          <w:sz w:val="62"/>
                          <w:szCs w:val="62"/>
                          <w:vertAlign w:val="superscript"/>
                          <w:lang w:val="es-ES"/>
                        </w:rPr>
                      </w:pPr>
                      <w:r w:rsidRPr="00A67F60">
                        <w:rPr>
                          <w:rFonts w:ascii="Times" w:hAnsi="Times"/>
                          <w:color w:val="002E4E"/>
                          <w:sz w:val="62"/>
                          <w:szCs w:val="62"/>
                          <w:lang w:val="es-ES"/>
                        </w:rPr>
                        <w:t xml:space="preserve">La </w:t>
                      </w:r>
                      <w:r w:rsidRPr="00A67F60">
                        <w:rPr>
                          <w:rFonts w:ascii="Times" w:hAnsi="Times"/>
                          <w:b/>
                          <w:bCs/>
                          <w:color w:val="002E4E"/>
                          <w:sz w:val="62"/>
                          <w:szCs w:val="62"/>
                          <w:lang w:val="es-ES"/>
                        </w:rPr>
                        <w:t>Cronología de la Biblia</w:t>
                      </w:r>
                      <w:r w:rsidRPr="00A67F60">
                        <w:rPr>
                          <w:rFonts w:ascii="Times" w:hAnsi="Times"/>
                          <w:b/>
                          <w:bCs/>
                          <w:color w:val="002E4E"/>
                          <w:sz w:val="62"/>
                          <w:szCs w:val="62"/>
                          <w:vertAlign w:val="superscript"/>
                          <w:lang w:val="es-ES"/>
                        </w:rPr>
                        <w:t>®</w:t>
                      </w:r>
                    </w:p>
                    <w:p w14:paraId="7631CA97" w14:textId="1F1027F4" w:rsidR="00A67F60" w:rsidRPr="00A67F60" w:rsidRDefault="00A67F60" w:rsidP="00A67F60">
                      <w:pPr>
                        <w:jc w:val="center"/>
                        <w:rPr>
                          <w:rFonts w:ascii="Times" w:hAnsi="Times"/>
                          <w:b/>
                          <w:bCs/>
                          <w:i/>
                          <w:iCs/>
                          <w:color w:val="002E4E"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rFonts w:ascii="Times" w:hAnsi="Times"/>
                          <w:b/>
                          <w:bCs/>
                          <w:i/>
                          <w:iCs/>
                          <w:color w:val="002E4E"/>
                          <w:sz w:val="36"/>
                          <w:szCs w:val="36"/>
                          <w:lang w:val="es-ES"/>
                        </w:rPr>
                        <w:t>L</w:t>
                      </w:r>
                      <w:r w:rsidRPr="00A67F60">
                        <w:rPr>
                          <w:rFonts w:ascii="Times" w:hAnsi="Times"/>
                          <w:b/>
                          <w:bCs/>
                          <w:i/>
                          <w:iCs/>
                          <w:color w:val="002E4E"/>
                          <w:sz w:val="36"/>
                          <w:szCs w:val="36"/>
                          <w:lang w:val="es-ES"/>
                        </w:rPr>
                        <w:t xml:space="preserve">a historia de la salvación </w:t>
                      </w:r>
                    </w:p>
                  </w:txbxContent>
                </v:textbox>
              </v:shape>
            </w:pict>
          </mc:Fallback>
        </mc:AlternateContent>
      </w:r>
      <w:r w:rsidRPr="00EA5AFB">
        <w:rPr>
          <w:noProof/>
          <w:lang w:val="es-ES_tradnl"/>
        </w:rPr>
        <w:drawing>
          <wp:anchor distT="0" distB="0" distL="114300" distR="114300" simplePos="0" relativeHeight="251659264" behindDoc="0" locked="0" layoutInCell="1" allowOverlap="1" wp14:anchorId="0D61FDB6" wp14:editId="03B2C1B6">
            <wp:simplePos x="0" y="0"/>
            <wp:positionH relativeFrom="column">
              <wp:posOffset>4631055</wp:posOffset>
            </wp:positionH>
            <wp:positionV relativeFrom="paragraph">
              <wp:posOffset>-161290</wp:posOffset>
            </wp:positionV>
            <wp:extent cx="2277533" cy="133972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533" cy="1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6EF64AC" wp14:editId="05FE8EBD">
            <wp:simplePos x="0" y="0"/>
            <wp:positionH relativeFrom="column">
              <wp:posOffset>-446675</wp:posOffset>
            </wp:positionH>
            <wp:positionV relativeFrom="paragraph">
              <wp:posOffset>-450427</wp:posOffset>
            </wp:positionV>
            <wp:extent cx="7772400" cy="2011468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011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63F39" w14:textId="097FCE7E" w:rsidR="00A67F60" w:rsidRDefault="00A67F60"/>
    <w:p w14:paraId="213D14E4" w14:textId="4C88D0FE" w:rsidR="00A67F60" w:rsidRDefault="00A67F60"/>
    <w:p w14:paraId="0EF0E34F" w14:textId="0265B754" w:rsidR="00A67F60" w:rsidRDefault="00A67F60"/>
    <w:p w14:paraId="09E7ADDB" w14:textId="41AD9093" w:rsidR="00A67F60" w:rsidRDefault="00A67F60"/>
    <w:p w14:paraId="2187EA59" w14:textId="08E4E830" w:rsidR="00A67F60" w:rsidRDefault="00A67F60"/>
    <w:p w14:paraId="155E141F" w14:textId="4213A6B6" w:rsidR="00A67F60" w:rsidRDefault="00A67F60"/>
    <w:p w14:paraId="2AE2D370" w14:textId="7DB0767E" w:rsidR="00A67F60" w:rsidRDefault="00A67F60"/>
    <w:p w14:paraId="67516E6C" w14:textId="6D5A5798" w:rsidR="00A67F60" w:rsidRDefault="00A67F60"/>
    <w:p w14:paraId="1CC757A0" w14:textId="5FE507CA" w:rsidR="000B0200" w:rsidRDefault="000B0200"/>
    <w:p w14:paraId="7068BEAD" w14:textId="4B553CAB" w:rsidR="002326B6" w:rsidRDefault="002326B6" w:rsidP="002326B6">
      <w:pPr>
        <w:jc w:val="center"/>
      </w:pPr>
      <w:commentRangeStart w:id="0"/>
      <w:r>
        <w:rPr>
          <w:noProof/>
        </w:rPr>
        <w:drawing>
          <wp:inline distT="0" distB="0" distL="0" distR="0" wp14:anchorId="1DA17B54" wp14:editId="272445B7">
            <wp:extent cx="5335202" cy="65786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636" cy="660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0"/>
      <w:r w:rsidR="00911DB2">
        <w:rPr>
          <w:rStyle w:val="Refdecomentario"/>
        </w:rPr>
        <w:commentReference w:id="0"/>
      </w:r>
    </w:p>
    <w:p w14:paraId="6A849643" w14:textId="20055480" w:rsidR="002326B6" w:rsidRDefault="00C42A21" w:rsidP="002326B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427EA5" wp14:editId="33DCDF70">
                <wp:simplePos x="0" y="0"/>
                <wp:positionH relativeFrom="column">
                  <wp:posOffset>3513455</wp:posOffset>
                </wp:positionH>
                <wp:positionV relativeFrom="paragraph">
                  <wp:posOffset>645160</wp:posOffset>
                </wp:positionV>
                <wp:extent cx="3530600" cy="440267"/>
                <wp:effectExtent l="0" t="0" r="0" b="444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440267"/>
                        </a:xfrm>
                        <a:prstGeom prst="rect">
                          <a:avLst/>
                        </a:prstGeom>
                        <a:solidFill>
                          <a:srgbClr val="002E4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AA57B0" w14:textId="06D859D2" w:rsidR="00C42A21" w:rsidRPr="00C42A21" w:rsidRDefault="001350E4" w:rsidP="00C42A21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iCs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8D2E1B">
                              <w:rPr>
                                <w:rFonts w:ascii="Georgia" w:hAnsi="Georgia"/>
                                <w:sz w:val="20"/>
                                <w:szCs w:val="20"/>
                                <w:lang w:val="es-ES_tradnl"/>
                              </w:rPr>
                              <w:t>Visita ascensionpress.com para</w:t>
                            </w:r>
                            <w:r w:rsidR="00C42A21">
                              <w:rPr>
                                <w:rFonts w:ascii="Georgia" w:hAnsi="Georgia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="00911DB2">
                              <w:rPr>
                                <w:rFonts w:ascii="Georgia" w:hAnsi="Georgia"/>
                                <w:sz w:val="20"/>
                                <w:szCs w:val="20"/>
                                <w:lang w:val="es-ES_tradnl"/>
                              </w:rPr>
                              <w:t>conocer</w:t>
                            </w:r>
                            <w:r w:rsidR="00C42A21">
                              <w:rPr>
                                <w:rFonts w:ascii="Georgia" w:hAnsi="Georgia"/>
                                <w:sz w:val="20"/>
                                <w:szCs w:val="20"/>
                                <w:lang w:val="es-ES_tradnl"/>
                              </w:rPr>
                              <w:t xml:space="preserve"> más sobre el programa de estudio bíblico católico </w:t>
                            </w:r>
                            <w:proofErr w:type="spellStart"/>
                            <w:r w:rsidR="00C42A21">
                              <w:rPr>
                                <w:rFonts w:ascii="Georgia" w:hAnsi="Georgia"/>
                                <w:i/>
                                <w:iCs/>
                                <w:sz w:val="20"/>
                                <w:szCs w:val="20"/>
                                <w:lang w:val="es-ES_tradnl"/>
                              </w:rPr>
                              <w:t>The</w:t>
                            </w:r>
                            <w:proofErr w:type="spellEnd"/>
                            <w:r w:rsidR="00C42A21">
                              <w:rPr>
                                <w:rFonts w:ascii="Georgia" w:hAnsi="Georgia"/>
                                <w:i/>
                                <w:iCs/>
                                <w:sz w:val="20"/>
                                <w:szCs w:val="20"/>
                                <w:lang w:val="es-ES_tradnl"/>
                              </w:rPr>
                              <w:t xml:space="preserve"> Great  </w:t>
                            </w:r>
                            <w:proofErr w:type="spellStart"/>
                            <w:r w:rsidR="00C42A21">
                              <w:rPr>
                                <w:rFonts w:ascii="Georgia" w:hAnsi="Georgia"/>
                                <w:i/>
                                <w:iCs/>
                                <w:sz w:val="20"/>
                                <w:szCs w:val="20"/>
                                <w:lang w:val="es-ES_tradnl"/>
                              </w:rPr>
                              <w:t>Adventure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427EA5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0;text-align:left;margin-left:276.65pt;margin-top:50.8pt;width:278pt;height:3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" fillcolor="#002e4e" stroked="f" strokeweight=".5pt">
                <v:textbox>
                  <w:txbxContent>
                    <w:p w14:paraId="54AA57B0" w14:textId="06D859D2" w:rsidR="00C42A21" w:rsidRPr="00C42A21" w:rsidRDefault="001350E4" w:rsidP="00C42A21">
                      <w:pPr>
                        <w:jc w:val="center"/>
                        <w:rPr>
                          <w:rFonts w:ascii="Georgia" w:hAnsi="Georgia"/>
                          <w:i/>
                          <w:iCs/>
                          <w:sz w:val="20"/>
                          <w:szCs w:val="20"/>
                          <w:lang w:val="es-ES_tradnl"/>
                        </w:rPr>
                      </w:pPr>
                      <w:r w:rsidRPr="008D2E1B">
                        <w:rPr>
                          <w:rFonts w:ascii="Georgia" w:hAnsi="Georgia"/>
                          <w:sz w:val="20"/>
                          <w:szCs w:val="20"/>
                          <w:lang w:val="es-ES_tradnl"/>
                        </w:rPr>
                        <w:t>Visita ascensionpress.com para</w:t>
                      </w:r>
                      <w:r w:rsidR="00C42A21">
                        <w:rPr>
                          <w:rFonts w:ascii="Georgia" w:hAnsi="Georgia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="00911DB2">
                        <w:rPr>
                          <w:rFonts w:ascii="Georgia" w:hAnsi="Georgia"/>
                          <w:sz w:val="20"/>
                          <w:szCs w:val="20"/>
                          <w:lang w:val="es-ES_tradnl"/>
                        </w:rPr>
                        <w:t>conocer</w:t>
                      </w:r>
                      <w:r w:rsidR="00C42A21">
                        <w:rPr>
                          <w:rFonts w:ascii="Georgia" w:hAnsi="Georgia"/>
                          <w:sz w:val="20"/>
                          <w:szCs w:val="20"/>
                          <w:lang w:val="es-ES_tradnl"/>
                        </w:rPr>
                        <w:t xml:space="preserve"> más sobre el programa de estudio bíblico católico </w:t>
                      </w:r>
                      <w:proofErr w:type="spellStart"/>
                      <w:r w:rsidR="00C42A21">
                        <w:rPr>
                          <w:rFonts w:ascii="Georgia" w:hAnsi="Georgia"/>
                          <w:i/>
                          <w:iCs/>
                          <w:sz w:val="20"/>
                          <w:szCs w:val="20"/>
                          <w:lang w:val="es-ES_tradnl"/>
                        </w:rPr>
                        <w:t>The</w:t>
                      </w:r>
                      <w:proofErr w:type="spellEnd"/>
                      <w:r w:rsidR="00C42A21">
                        <w:rPr>
                          <w:rFonts w:ascii="Georgia" w:hAnsi="Georgia"/>
                          <w:i/>
                          <w:iCs/>
                          <w:sz w:val="20"/>
                          <w:szCs w:val="20"/>
                          <w:lang w:val="es-ES_tradnl"/>
                        </w:rPr>
                        <w:t xml:space="preserve"> Great  </w:t>
                      </w:r>
                      <w:proofErr w:type="spellStart"/>
                      <w:r w:rsidR="00C42A21">
                        <w:rPr>
                          <w:rFonts w:ascii="Georgia" w:hAnsi="Georgia"/>
                          <w:i/>
                          <w:iCs/>
                          <w:sz w:val="20"/>
                          <w:szCs w:val="20"/>
                          <w:lang w:val="es-ES_tradnl"/>
                        </w:rPr>
                        <w:t>Adventure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326B6">
        <w:rPr>
          <w:noProof/>
        </w:rPr>
        <w:drawing>
          <wp:anchor distT="0" distB="0" distL="114300" distR="114300" simplePos="0" relativeHeight="251662336" behindDoc="0" locked="0" layoutInCell="1" allowOverlap="1" wp14:anchorId="00F110E7" wp14:editId="40996354">
            <wp:simplePos x="0" y="0"/>
            <wp:positionH relativeFrom="column">
              <wp:posOffset>-448733</wp:posOffset>
            </wp:positionH>
            <wp:positionV relativeFrom="paragraph">
              <wp:posOffset>477605</wp:posOffset>
            </wp:positionV>
            <wp:extent cx="7772400" cy="704554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903" cy="725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26B6" w:rsidSect="00A67F6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arco Batta" w:date="2022-04-04T19:31:00Z" w:initials="MB">
    <w:p w14:paraId="74556934" w14:textId="453DEC2A" w:rsidR="00911DB2" w:rsidRPr="00911DB2" w:rsidRDefault="00911DB2">
      <w:pPr>
        <w:pStyle w:val="Textocomentario"/>
        <w:rPr>
          <w:lang w:val="en-US"/>
        </w:rPr>
      </w:pPr>
      <w:r>
        <w:rPr>
          <w:rStyle w:val="Refdecomentario"/>
        </w:rPr>
        <w:annotationRef/>
      </w:r>
      <w:r w:rsidRPr="00911DB2">
        <w:rPr>
          <w:lang w:val="en-US"/>
        </w:rPr>
        <w:t xml:space="preserve">You can find this image </w:t>
      </w:r>
      <w:r>
        <w:rPr>
          <w:lang w:val="en-US"/>
        </w:rPr>
        <w:t>in the “</w:t>
      </w:r>
      <w:proofErr w:type="spellStart"/>
      <w:r>
        <w:rPr>
          <w:lang w:val="en-US"/>
        </w:rPr>
        <w:t>Descubrir</w:t>
      </w:r>
      <w:proofErr w:type="spellEnd"/>
      <w:r>
        <w:rPr>
          <w:lang w:val="en-US"/>
        </w:rPr>
        <w:t xml:space="preserve"> el </w:t>
      </w:r>
      <w:proofErr w:type="spellStart"/>
      <w:r>
        <w:rPr>
          <w:lang w:val="en-US"/>
        </w:rPr>
        <w:t>misterio</w:t>
      </w:r>
      <w:proofErr w:type="spellEnd"/>
      <w:r>
        <w:rPr>
          <w:lang w:val="en-US"/>
        </w:rPr>
        <w:t xml:space="preserve"> de la Biblia” workbook (page 65)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455693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F5C624" w16cex:dateUtc="2022-04-05T00:3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4556934" w16cid:durableId="25F5C624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rco Batta">
    <w15:presenceInfo w15:providerId="Windows Live" w15:userId="4e24f6cb3116fa9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02B"/>
    <w:rsid w:val="000B0200"/>
    <w:rsid w:val="00124AFD"/>
    <w:rsid w:val="001350E4"/>
    <w:rsid w:val="002326B6"/>
    <w:rsid w:val="002B602B"/>
    <w:rsid w:val="00564687"/>
    <w:rsid w:val="00571187"/>
    <w:rsid w:val="00911DB2"/>
    <w:rsid w:val="00A67F60"/>
    <w:rsid w:val="00AA673A"/>
    <w:rsid w:val="00B41BFB"/>
    <w:rsid w:val="00B61870"/>
    <w:rsid w:val="00C42A21"/>
    <w:rsid w:val="00C64799"/>
    <w:rsid w:val="00D62F3D"/>
    <w:rsid w:val="00DF28A1"/>
    <w:rsid w:val="00FE0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67EAD"/>
  <w15:chartTrackingRefBased/>
  <w15:docId w15:val="{3734D03D-0051-D448-A08B-D042A8DA4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911DB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11DB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11DB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11DB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11DB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comments" Target="comments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4.png"/><Relationship Id="rId5" Type="http://schemas.openxmlformats.org/officeDocument/2006/relationships/image" Target="media/image2.png"/><Relationship Id="rId10" Type="http://schemas.microsoft.com/office/2018/08/relationships/commentsExtensible" Target="commentsExtensible.xml"/><Relationship Id="rId4" Type="http://schemas.openxmlformats.org/officeDocument/2006/relationships/image" Target="media/image1.png"/><Relationship Id="rId9" Type="http://schemas.microsoft.com/office/2016/09/relationships/commentsIds" Target="commentsId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Batta</dc:creator>
  <cp:keywords/>
  <dc:description/>
  <cp:lastModifiedBy>Marco Batta</cp:lastModifiedBy>
  <cp:revision>5</cp:revision>
  <dcterms:created xsi:type="dcterms:W3CDTF">2022-03-19T18:37:00Z</dcterms:created>
  <dcterms:modified xsi:type="dcterms:W3CDTF">2022-04-05T00:34:00Z</dcterms:modified>
</cp:coreProperties>
</file>